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16 - GESTIONE DEL PERSONALE - Trattamento economico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Liquidazione indennita' mensili amministratori e missioni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16 - GESTIONE DEL PERSONALE - Trattamento economico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Certificazione in materia di spesa di personale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16 - GESTIONE DEL PERSONALE - Trattamento economico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Liquidazione periodiche trattamenti accessori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16 - GESTIONE DEL PERSONALE - Trattamento economico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CUD</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16 - GESTIONE DEL PERSONALE - Trattamento economico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Modello 770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16 - GESTIONE DEL PERSONALE - Trattamento economico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Pensioni: Pratiche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16 - GESTIONE DEL PERSONALE - Trattamento economico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Stipendi e Paghe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16 - GESTIONE DEL PERSONALE - Trattamento economico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Gestione coperture INAIL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16 - GESTIONE DEL PERSONALE - Trattamento economico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