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30 - ABUSIVISMO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Arch. Canale Vincenza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Controllo - Ispezione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30 - ABUSIVISMO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Trascrizione decreti esproprio e altri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30 - ABUSIVISMO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