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40 - POLITICHE GIOVANILI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Politiche giovanili, sport e tempo libero: Giovani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Concessione contributi economici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40 - POLITICHE GIOVANILI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